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1FA64" w14:textId="77777777" w:rsidR="002818D4" w:rsidRPr="00EA2D86" w:rsidRDefault="00000000">
      <w:pPr>
        <w:spacing w:after="4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Vyhodnotenie aktualizačného vzdelávania</w:t>
      </w:r>
    </w:p>
    <w:p w14:paraId="4A7F92D0" w14:textId="77777777" w:rsidR="002818D4" w:rsidRPr="00EA2D86" w:rsidRDefault="00000000">
      <w:pPr>
        <w:spacing w:after="12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2F75B5"/>
          <w:sz w:val="24"/>
          <w:szCs w:val="24"/>
          <w:lang w:val="sk-SK"/>
        </w:rPr>
        <w:t>MŠ Ružový háj</w:t>
      </w:r>
    </w:p>
    <w:p w14:paraId="1B301027" w14:textId="77777777" w:rsidR="002818D4" w:rsidRPr="00EA2D86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i/>
          <w:color w:val="666666"/>
          <w:sz w:val="24"/>
          <w:szCs w:val="24"/>
          <w:lang w:val="sk-SK"/>
        </w:rPr>
        <w:t>Výsledky anonymného dotazníka po ukončení aktualizačného vzdelávania. Hodnotiaca škála: 0 - úplná nespokojnosť, 5 - úplná spokojnosť.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2818D4" w:rsidRPr="00EA2D86" w14:paraId="336BBCA1" w14:textId="77777777">
        <w:trPr>
          <w:jc w:val="center"/>
        </w:trPr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872CD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sk-SK"/>
              </w:rPr>
              <w:t>7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88D2A6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sk-SK"/>
              </w:rPr>
              <w:t>4,54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0622A5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sk-SK"/>
              </w:rPr>
              <w:t>100 %</w:t>
            </w:r>
          </w:p>
        </w:tc>
      </w:tr>
      <w:tr w:rsidR="002818D4" w:rsidRPr="00EA2D86" w14:paraId="68F504EA" w14:textId="77777777">
        <w:trPr>
          <w:jc w:val="center"/>
        </w:trPr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30382A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666666"/>
                <w:sz w:val="24"/>
                <w:szCs w:val="24"/>
                <w:lang w:val="sk-SK"/>
              </w:rPr>
              <w:t>počet odpovedí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E78EA2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666666"/>
                <w:sz w:val="24"/>
                <w:szCs w:val="24"/>
                <w:lang w:val="sk-SK"/>
              </w:rPr>
              <w:t>celkový priemer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79B7F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666666"/>
                <w:sz w:val="24"/>
                <w:szCs w:val="24"/>
                <w:lang w:val="sk-SK"/>
              </w:rPr>
              <w:t>podiel odpovedí ÁNO</w:t>
            </w:r>
          </w:p>
        </w:tc>
      </w:tr>
    </w:tbl>
    <w:p w14:paraId="1ACA848A" w14:textId="77777777" w:rsidR="002818D4" w:rsidRPr="00EA2D86" w:rsidRDefault="00000000">
      <w:pPr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noProof/>
          <w:sz w:val="24"/>
          <w:szCs w:val="24"/>
          <w:lang w:val="sk-SK"/>
        </w:rPr>
        <w:drawing>
          <wp:inline distT="0" distB="0" distL="0" distR="0" wp14:anchorId="4E2B4AF1" wp14:editId="6DE6D14C">
            <wp:extent cx="5832000" cy="15281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_Ruzovy_haj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52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B5B73" w14:textId="77777777" w:rsidR="002818D4" w:rsidRPr="00EA2D86" w:rsidRDefault="00000000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Priemerné hodnotenie jednotlivých oblastí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1020"/>
        <w:gridCol w:w="624"/>
        <w:gridCol w:w="624"/>
        <w:gridCol w:w="1134"/>
      </w:tblGrid>
      <w:tr w:rsidR="002818D4" w:rsidRPr="00EA2D86" w14:paraId="2C6800BB" w14:textId="77777777">
        <w:trPr>
          <w:tblHeader/>
          <w:jc w:val="center"/>
        </w:trPr>
        <w:tc>
          <w:tcPr>
            <w:tcW w:w="5953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004941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Hodnotená oblasť</w:t>
            </w:r>
          </w:p>
        </w:tc>
        <w:tc>
          <w:tcPr>
            <w:tcW w:w="1020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733D4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Priemer</w:t>
            </w:r>
          </w:p>
        </w:tc>
        <w:tc>
          <w:tcPr>
            <w:tcW w:w="62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C378A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CB75B6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4</w:t>
            </w:r>
          </w:p>
        </w:tc>
        <w:tc>
          <w:tcPr>
            <w:tcW w:w="113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6F9305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3 a menej</w:t>
            </w:r>
          </w:p>
        </w:tc>
      </w:tr>
      <w:tr w:rsidR="002818D4" w:rsidRPr="00EA2D86" w14:paraId="34E058CF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F0DE93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Obsah jednotlivých tém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782AC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4,57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CCF15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21473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3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B6337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7EBD67F7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BBC01D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Dosiahnutie stanovených cieľov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C5D3E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4,29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E332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DE60B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3274F3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</w:tr>
      <w:tr w:rsidR="002818D4" w:rsidRPr="00EA2D86" w14:paraId="7A59F2BC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4A58D4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Odborné vedomosti lektorky/lektora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3E9EA6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4,71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5913C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8B274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2DB0B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4315CF98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C209E9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Prístup lektorky/lektora k účastníkom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313F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4,71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22199E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3D73ED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95276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27C06904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9DC00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lektorky/lektora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09C76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4,71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3F81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C04D75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884EE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36D53842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898E08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Použité formy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1A78A4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4,43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92D3BE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D1E14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BC8F6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2818D4" w:rsidRPr="00EA2D86" w14:paraId="2AB9F2BA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C0269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Použité metódy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5461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4,57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6ED94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92CC2B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3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F50C2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0CB36863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A191A7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Dostupnosť lektorky/lektora na konzultácie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5D837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4,57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89573B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43498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3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C293F8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59A42455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868E4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Časová dotácia vzhľadom na obsah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9CE53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4,57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36360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82A4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3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DA9573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518B97FD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12BCA1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Dostupnosť miesta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B279C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4,57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8B4B36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131A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6AC81C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2818D4" w:rsidRPr="00EA2D86" w14:paraId="17334676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52B021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Časový harmonogram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3BDF6B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4,29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F6E86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3EC42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F72AD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2818D4" w:rsidRPr="00EA2D86" w14:paraId="0E2DBF14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22D3DE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Frekvencia vzdelávacích aktivít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26AB90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4,43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908AD5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2AC6D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1B58E3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2818D4" w:rsidRPr="00EA2D86" w14:paraId="3FD1A5FB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08281A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Materiálno-technické a priestorové vybavenie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F72C03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4,43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603C44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4D9FD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5B9E3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2818D4" w:rsidRPr="00EA2D86" w14:paraId="3DBBF157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D96DB7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Využívanie digitálnych technológií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2F605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4,43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B5174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AC334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2F7583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2818D4" w:rsidRPr="00EA2D86" w14:paraId="18BB4855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266CC5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Poskytnuté vzdelávacie materiály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27BD6C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4,29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9ABBD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2403C2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B12A94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</w:tr>
      <w:tr w:rsidR="002818D4" w:rsidRPr="00EA2D86" w14:paraId="571165C1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2B32D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organizátorov pred vzdelávaním (1)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30BE6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4,71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06702E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0A75F8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5C7C1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73D32115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9906D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organizátorov pred vzdelávaním (2)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69458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4,57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5B946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F1B34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78A15D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2818D4" w:rsidRPr="00EA2D86" w14:paraId="7CFBB7DA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91A98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lastRenderedPageBreak/>
              <w:t>Komunikácia organizátorov počas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DE55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4,71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048702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BC455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D3735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2818D4" w:rsidRPr="00EA2D86" w14:paraId="2271231E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C930F6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organizátorov po vzdelávaní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68367E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4,71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F538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34D82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65112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</w:tbl>
    <w:p w14:paraId="695CE7E0" w14:textId="77777777" w:rsidR="002818D4" w:rsidRPr="00EA2D86" w:rsidRDefault="00000000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Odpovede ÁNO/NIE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06"/>
        <w:gridCol w:w="907"/>
        <w:gridCol w:w="907"/>
        <w:gridCol w:w="1361"/>
      </w:tblGrid>
      <w:tr w:rsidR="002818D4" w:rsidRPr="00EA2D86" w14:paraId="7B0548BF" w14:textId="77777777">
        <w:trPr>
          <w:tblHeader/>
          <w:jc w:val="center"/>
        </w:trPr>
        <w:tc>
          <w:tcPr>
            <w:tcW w:w="6406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85C23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Výrok</w:t>
            </w:r>
          </w:p>
        </w:tc>
        <w:tc>
          <w:tcPr>
            <w:tcW w:w="907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36370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ÁNO</w:t>
            </w:r>
          </w:p>
        </w:tc>
        <w:tc>
          <w:tcPr>
            <w:tcW w:w="907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7A866C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NIE</w:t>
            </w:r>
          </w:p>
        </w:tc>
        <w:tc>
          <w:tcPr>
            <w:tcW w:w="1361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83A2B1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Podiel ÁNO</w:t>
            </w:r>
          </w:p>
        </w:tc>
      </w:tr>
      <w:tr w:rsidR="002818D4" w:rsidRPr="00EA2D86" w14:paraId="698E7F5D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C4CF89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Pozitívna a tvorivá atmosféra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5A6FE4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375B6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7B8E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2818D4" w:rsidRPr="00EA2D86" w14:paraId="46384481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B90B1F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Lektorka/lektor je expertom v obsahu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EC732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0ACFF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DA5D4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2818D4" w:rsidRPr="00EA2D86" w14:paraId="4C3AF44B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8E40C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Priestor na prezentovanie vlastných skúseností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41A2BD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CE23B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FECC5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2818D4" w:rsidRPr="00EA2D86" w14:paraId="406606DE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BAB9F7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Využiteľnosť v pracovnej činnosti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7CEE9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DA7ACA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A56024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2818D4" w:rsidRPr="00EA2D86" w14:paraId="59B7329E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22388F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Využiteľnosť v ďalšom profesijnom rozvoji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096F3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BA95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B5561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2818D4" w:rsidRPr="00EA2D86" w14:paraId="7689C651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1DC312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Odporúčanie vzdelávania kolegom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1640D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830BF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72EA0C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</w:tbl>
    <w:p w14:paraId="1E8A0A4A" w14:textId="77777777" w:rsidR="002818D4" w:rsidRPr="00EA2D86" w:rsidRDefault="00000000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Poskytnuté učebné materiály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54"/>
        <w:gridCol w:w="1928"/>
      </w:tblGrid>
      <w:tr w:rsidR="002818D4" w:rsidRPr="00EA2D86" w14:paraId="0B6811C5" w14:textId="77777777">
        <w:trPr>
          <w:tblHeader/>
          <w:jc w:val="center"/>
        </w:trPr>
        <w:tc>
          <w:tcPr>
            <w:tcW w:w="765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B96BE9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Forma</w:t>
            </w:r>
          </w:p>
        </w:tc>
        <w:tc>
          <w:tcPr>
            <w:tcW w:w="1928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6D97DE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Počet</w:t>
            </w:r>
          </w:p>
        </w:tc>
      </w:tr>
      <w:tr w:rsidR="002818D4" w:rsidRPr="00EA2D86" w14:paraId="74BB44BC" w14:textId="77777777">
        <w:trPr>
          <w:jc w:val="center"/>
        </w:trPr>
        <w:tc>
          <w:tcPr>
            <w:tcW w:w="76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7E582E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áno, v digitálnej aj tlačenej forme</w:t>
            </w:r>
          </w:p>
        </w:tc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09BD98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</w:tr>
      <w:tr w:rsidR="002818D4" w:rsidRPr="00EA2D86" w14:paraId="43E7075E" w14:textId="77777777">
        <w:trPr>
          <w:jc w:val="center"/>
        </w:trPr>
        <w:tc>
          <w:tcPr>
            <w:tcW w:w="76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8DC4D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áno, v digitálnej forme</w:t>
            </w:r>
          </w:p>
        </w:tc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38677D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</w:tr>
    </w:tbl>
    <w:p w14:paraId="11127CA4" w14:textId="77777777" w:rsidR="002818D4" w:rsidRPr="00EA2D86" w:rsidRDefault="00000000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Použité metódy vzdelávania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0"/>
        <w:gridCol w:w="1531"/>
        <w:gridCol w:w="1531"/>
      </w:tblGrid>
      <w:tr w:rsidR="002818D4" w:rsidRPr="00EA2D86" w14:paraId="27D9045E" w14:textId="77777777">
        <w:trPr>
          <w:tblHeader/>
          <w:jc w:val="center"/>
        </w:trPr>
        <w:tc>
          <w:tcPr>
            <w:tcW w:w="6520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444ABE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Metóda</w:t>
            </w:r>
          </w:p>
        </w:tc>
        <w:tc>
          <w:tcPr>
            <w:tcW w:w="1531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F4001E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Označilo</w:t>
            </w:r>
          </w:p>
        </w:tc>
        <w:tc>
          <w:tcPr>
            <w:tcW w:w="1531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52F01" w14:textId="77777777" w:rsidR="002818D4" w:rsidRPr="00EA2D86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Podiel</w:t>
            </w:r>
          </w:p>
        </w:tc>
      </w:tr>
      <w:tr w:rsidR="002818D4" w:rsidRPr="00EA2D86" w14:paraId="3F60553D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95D2B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riešenie praktických prípadov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C81E59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41337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2818D4" w:rsidRPr="00EA2D86" w14:paraId="5791BAD7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B2EC7C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diskusia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73D66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6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B1857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86 %</w:t>
            </w:r>
          </w:p>
        </w:tc>
      </w:tr>
      <w:tr w:rsidR="002818D4" w:rsidRPr="00EA2D86" w14:paraId="6AD834C8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B9A00D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práca v skupinách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DD350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6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E06D92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86 %</w:t>
            </w:r>
          </w:p>
        </w:tc>
      </w:tr>
      <w:tr w:rsidR="002818D4" w:rsidRPr="00EA2D86" w14:paraId="18D99826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DC616" w14:textId="77777777" w:rsidR="002818D4" w:rsidRPr="00EA2D86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výklad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54DCFC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AE82B8" w14:textId="77777777" w:rsidR="002818D4" w:rsidRPr="00EA2D86" w:rsidRDefault="00000000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2D86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29 %</w:t>
            </w:r>
          </w:p>
        </w:tc>
      </w:tr>
    </w:tbl>
    <w:p w14:paraId="3A6C98AC" w14:textId="77777777" w:rsidR="00EA2D86" w:rsidRDefault="00EA2D86">
      <w:pPr>
        <w:keepNext/>
        <w:spacing w:before="160" w:after="80"/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</w:pPr>
    </w:p>
    <w:p w14:paraId="6EAEB255" w14:textId="577B90BD" w:rsidR="002818D4" w:rsidRPr="00EA2D86" w:rsidRDefault="00000000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Zhrnutie</w:t>
      </w:r>
    </w:p>
    <w:p w14:paraId="3EFC607D" w14:textId="77777777" w:rsidR="002818D4" w:rsidRPr="00EA2D86" w:rsidRDefault="00000000">
      <w:pPr>
        <w:spacing w:after="80" w:line="252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color w:val="222222"/>
          <w:sz w:val="24"/>
          <w:szCs w:val="24"/>
          <w:lang w:val="sk-SK"/>
        </w:rPr>
        <w:t>Celkové priemerné hodnotenie dosiahlo 4,54 bodu z 5, Najvyššie bola hodnotená oblasť „Odborné vedomosti lektorky/lektora“ (4,71); najnižšie oblasť „Dosiahnutie stanovených cieľov“ (4,29),</w:t>
      </w:r>
    </w:p>
    <w:p w14:paraId="730E6DC1" w14:textId="77777777" w:rsidR="002818D4" w:rsidRPr="00EA2D86" w:rsidRDefault="00000000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br w:type="page"/>
      </w:r>
    </w:p>
    <w:p w14:paraId="0B9576DC" w14:textId="77777777" w:rsidR="002818D4" w:rsidRPr="00EA2D86" w:rsidRDefault="00000000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lastRenderedPageBreak/>
        <w:t>Slovné odpovede účastníkov</w:t>
      </w:r>
    </w:p>
    <w:p w14:paraId="7FFD7F34" w14:textId="77777777" w:rsidR="002818D4" w:rsidRPr="00EA2D86" w:rsidRDefault="00000000">
      <w:pPr>
        <w:keepNext/>
        <w:spacing w:before="100" w:after="4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2F75B5"/>
          <w:sz w:val="24"/>
          <w:szCs w:val="24"/>
          <w:lang w:val="sk-SK"/>
        </w:rPr>
        <w:t>Preferovaná iná forma vzdelávania</w:t>
      </w:r>
    </w:p>
    <w:p w14:paraId="3B05F151" w14:textId="77777777" w:rsidR="002818D4" w:rsidRPr="00EA2D86" w:rsidRDefault="00000000">
      <w:pPr>
        <w:spacing w:after="60"/>
        <w:ind w:left="227" w:hanging="142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t>• Vyhovovala forma</w:t>
      </w:r>
    </w:p>
    <w:p w14:paraId="6E077AFA" w14:textId="77777777" w:rsidR="002818D4" w:rsidRPr="00EA2D86" w:rsidRDefault="00000000">
      <w:pPr>
        <w:spacing w:after="60"/>
        <w:ind w:left="227" w:hanging="142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t>• žiadnu inú formu by som nepreferovala</w:t>
      </w:r>
    </w:p>
    <w:p w14:paraId="3005BEC2" w14:textId="77777777" w:rsidR="002818D4" w:rsidRPr="00EA2D86" w:rsidRDefault="00000000">
      <w:pPr>
        <w:keepNext/>
        <w:spacing w:before="100" w:after="4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2F75B5"/>
          <w:sz w:val="24"/>
          <w:szCs w:val="24"/>
          <w:lang w:val="sk-SK"/>
        </w:rPr>
        <w:t>Preferovaná iná metóda vzdelávania</w:t>
      </w:r>
    </w:p>
    <w:p w14:paraId="6773EEB8" w14:textId="51E04F6F" w:rsidR="002818D4" w:rsidRPr="00EA2D86" w:rsidRDefault="00000000">
      <w:pPr>
        <w:spacing w:after="60"/>
        <w:ind w:left="227" w:hanging="142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t xml:space="preserve">• Viac </w:t>
      </w:r>
      <w:r w:rsidR="00EA2D86" w:rsidRPr="00EA2D86">
        <w:rPr>
          <w:rFonts w:ascii="Times New Roman" w:hAnsi="Times New Roman" w:cs="Times New Roman"/>
          <w:sz w:val="24"/>
          <w:szCs w:val="24"/>
          <w:lang w:val="sk-SK"/>
        </w:rPr>
        <w:t>praktických</w:t>
      </w:r>
      <w:r w:rsidRPr="00EA2D86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2D86" w:rsidRPr="00EA2D86">
        <w:rPr>
          <w:rFonts w:ascii="Times New Roman" w:hAnsi="Times New Roman" w:cs="Times New Roman"/>
          <w:sz w:val="24"/>
          <w:szCs w:val="24"/>
          <w:lang w:val="sk-SK"/>
        </w:rPr>
        <w:t>cvičení</w:t>
      </w:r>
    </w:p>
    <w:p w14:paraId="6599E54E" w14:textId="77777777" w:rsidR="002818D4" w:rsidRPr="00EA2D86" w:rsidRDefault="00000000">
      <w:pPr>
        <w:spacing w:after="60"/>
        <w:ind w:left="227" w:hanging="142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t>• žiadnu inú metódu by som nepreferovala</w:t>
      </w:r>
    </w:p>
    <w:p w14:paraId="5BFEC0B8" w14:textId="77777777" w:rsidR="002818D4" w:rsidRPr="00EA2D86" w:rsidRDefault="00000000">
      <w:pPr>
        <w:keepNext/>
        <w:spacing w:before="100" w:after="4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2F75B5"/>
          <w:sz w:val="24"/>
          <w:szCs w:val="24"/>
          <w:lang w:val="sk-SK"/>
        </w:rPr>
        <w:t>Navrhované témy na doplnenie</w:t>
      </w:r>
    </w:p>
    <w:p w14:paraId="57343573" w14:textId="1022F061" w:rsidR="002818D4" w:rsidRPr="00EA2D86" w:rsidRDefault="00000000">
      <w:pPr>
        <w:spacing w:after="60"/>
        <w:ind w:left="227" w:hanging="142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t xml:space="preserve">• Viac sa </w:t>
      </w:r>
      <w:r w:rsidR="00EA2D86" w:rsidRPr="00EA2D86">
        <w:rPr>
          <w:rFonts w:ascii="Times New Roman" w:hAnsi="Times New Roman" w:cs="Times New Roman"/>
          <w:sz w:val="24"/>
          <w:szCs w:val="24"/>
          <w:lang w:val="sk-SK"/>
        </w:rPr>
        <w:t>zamerať</w:t>
      </w:r>
      <w:r w:rsidRPr="00EA2D86">
        <w:rPr>
          <w:rFonts w:ascii="Times New Roman" w:hAnsi="Times New Roman" w:cs="Times New Roman"/>
          <w:sz w:val="24"/>
          <w:szCs w:val="24"/>
          <w:lang w:val="sk-SK"/>
        </w:rPr>
        <w:t xml:space="preserve"> na </w:t>
      </w:r>
      <w:r w:rsidR="00EA2D86" w:rsidRPr="00EA2D86">
        <w:rPr>
          <w:rFonts w:ascii="Times New Roman" w:hAnsi="Times New Roman" w:cs="Times New Roman"/>
          <w:sz w:val="24"/>
          <w:szCs w:val="24"/>
          <w:lang w:val="sk-SK"/>
        </w:rPr>
        <w:t>výchovne</w:t>
      </w:r>
      <w:r w:rsidRPr="00EA2D86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2D86" w:rsidRPr="00EA2D86">
        <w:rPr>
          <w:rFonts w:ascii="Times New Roman" w:hAnsi="Times New Roman" w:cs="Times New Roman"/>
          <w:sz w:val="24"/>
          <w:szCs w:val="24"/>
          <w:lang w:val="sk-SK"/>
        </w:rPr>
        <w:t>zložky</w:t>
      </w:r>
    </w:p>
    <w:p w14:paraId="08F3581E" w14:textId="77777777" w:rsidR="002818D4" w:rsidRPr="00EA2D86" w:rsidRDefault="00000000">
      <w:pPr>
        <w:spacing w:after="60"/>
        <w:ind w:left="227" w:hanging="142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t>• výber tém bol dostatočný a ponuka tém bola široká</w:t>
      </w:r>
    </w:p>
    <w:p w14:paraId="7A883A7B" w14:textId="77777777" w:rsidR="002818D4" w:rsidRPr="00EA2D86" w:rsidRDefault="00000000">
      <w:pPr>
        <w:keepNext/>
        <w:spacing w:before="100" w:after="40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b/>
          <w:color w:val="2F75B5"/>
          <w:sz w:val="24"/>
          <w:szCs w:val="24"/>
          <w:lang w:val="sk-SK"/>
        </w:rPr>
        <w:t>Návrhy na zvýšenie motivácie účastníkov</w:t>
      </w:r>
    </w:p>
    <w:p w14:paraId="57387ABE" w14:textId="5A750CDE" w:rsidR="002818D4" w:rsidRPr="00EA2D86" w:rsidRDefault="00000000">
      <w:pPr>
        <w:spacing w:after="60"/>
        <w:ind w:left="227" w:hanging="142"/>
        <w:rPr>
          <w:rFonts w:ascii="Times New Roman" w:hAnsi="Times New Roman" w:cs="Times New Roman"/>
          <w:sz w:val="24"/>
          <w:szCs w:val="24"/>
          <w:lang w:val="sk-SK"/>
        </w:rPr>
      </w:pPr>
      <w:r w:rsidRPr="00EA2D86">
        <w:rPr>
          <w:rFonts w:ascii="Times New Roman" w:hAnsi="Times New Roman" w:cs="Times New Roman"/>
          <w:sz w:val="24"/>
          <w:szCs w:val="24"/>
          <w:lang w:val="sk-SK"/>
        </w:rPr>
        <w:t xml:space="preserve">• Väčším využitím praktických </w:t>
      </w:r>
      <w:r w:rsidR="00EA2D86" w:rsidRPr="00EA2D86">
        <w:rPr>
          <w:rFonts w:ascii="Times New Roman" w:hAnsi="Times New Roman" w:cs="Times New Roman"/>
          <w:sz w:val="24"/>
          <w:szCs w:val="24"/>
          <w:lang w:val="sk-SK"/>
        </w:rPr>
        <w:t>aktivít, diskusie</w:t>
      </w:r>
      <w:r w:rsidRPr="00EA2D86">
        <w:rPr>
          <w:rFonts w:ascii="Times New Roman" w:hAnsi="Times New Roman" w:cs="Times New Roman"/>
          <w:sz w:val="24"/>
          <w:szCs w:val="24"/>
          <w:lang w:val="sk-SK"/>
        </w:rPr>
        <w:t xml:space="preserve"> a príkladov z praxe</w:t>
      </w:r>
    </w:p>
    <w:p w14:paraId="2CC9A0D1" w14:textId="77777777" w:rsidR="002818D4" w:rsidRPr="00EA2D86" w:rsidRDefault="00000000">
      <w:pPr>
        <w:spacing w:after="80" w:line="252" w:lineRule="auto"/>
        <w:rPr>
          <w:rFonts w:ascii="Times New Roman" w:hAnsi="Times New Roman" w:cs="Times New Roman"/>
          <w:szCs w:val="18"/>
          <w:lang w:val="sk-SK"/>
        </w:rPr>
      </w:pPr>
      <w:r w:rsidRPr="00EA2D86">
        <w:rPr>
          <w:rFonts w:ascii="Times New Roman" w:hAnsi="Times New Roman" w:cs="Times New Roman"/>
          <w:i/>
          <w:color w:val="666666"/>
          <w:szCs w:val="18"/>
          <w:lang w:val="sk-SK"/>
        </w:rPr>
        <w:t>Poznámka: Slovné odpovede sú uvedené anonymne a obsahovo bez zásahov; odstránené boli iba prázdne odpovede a znaky bez vecného obsahu.</w:t>
      </w:r>
    </w:p>
    <w:sectPr w:rsidR="002818D4" w:rsidRPr="00EA2D86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B7C20" w14:textId="77777777" w:rsidR="0042478A" w:rsidRDefault="0042478A">
      <w:pPr>
        <w:spacing w:after="0" w:line="240" w:lineRule="auto"/>
      </w:pPr>
      <w:r>
        <w:separator/>
      </w:r>
    </w:p>
  </w:endnote>
  <w:endnote w:type="continuationSeparator" w:id="0">
    <w:p w14:paraId="7F4F2AD9" w14:textId="77777777" w:rsidR="0042478A" w:rsidRDefault="00424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9FC9" w14:textId="77777777" w:rsidR="002818D4" w:rsidRDefault="00000000">
    <w:pPr>
      <w:pStyle w:val="Pta"/>
      <w:jc w:val="center"/>
    </w:pPr>
    <w:proofErr w:type="spellStart"/>
    <w:r>
      <w:rPr>
        <w:color w:val="666666"/>
        <w:sz w:val="14"/>
      </w:rPr>
      <w:t>Anonymné</w:t>
    </w:r>
    <w:proofErr w:type="spellEnd"/>
    <w:r>
      <w:rPr>
        <w:color w:val="666666"/>
        <w:sz w:val="14"/>
      </w:rPr>
      <w:t xml:space="preserve"> </w:t>
    </w:r>
    <w:proofErr w:type="spellStart"/>
    <w:r>
      <w:rPr>
        <w:color w:val="666666"/>
        <w:sz w:val="14"/>
      </w:rPr>
      <w:t>vyhodnotenie</w:t>
    </w:r>
    <w:proofErr w:type="spellEnd"/>
    <w:r>
      <w:rPr>
        <w:color w:val="666666"/>
        <w:sz w:val="14"/>
      </w:rPr>
      <w:t xml:space="preserve"> </w:t>
    </w:r>
    <w:proofErr w:type="spellStart"/>
    <w:r>
      <w:rPr>
        <w:color w:val="666666"/>
        <w:sz w:val="14"/>
      </w:rPr>
      <w:t>aktualizačného</w:t>
    </w:r>
    <w:proofErr w:type="spellEnd"/>
    <w:r>
      <w:rPr>
        <w:color w:val="666666"/>
        <w:sz w:val="14"/>
      </w:rPr>
      <w:t xml:space="preserve"> </w:t>
    </w:r>
    <w:proofErr w:type="spellStart"/>
    <w:r>
      <w:rPr>
        <w:color w:val="666666"/>
        <w:sz w:val="14"/>
      </w:rPr>
      <w:t>vzdelávania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755CD" w14:textId="77777777" w:rsidR="0042478A" w:rsidRDefault="0042478A">
      <w:pPr>
        <w:spacing w:after="0" w:line="240" w:lineRule="auto"/>
      </w:pPr>
      <w:r>
        <w:separator/>
      </w:r>
    </w:p>
  </w:footnote>
  <w:footnote w:type="continuationSeparator" w:id="0">
    <w:p w14:paraId="69756A2A" w14:textId="77777777" w:rsidR="0042478A" w:rsidRDefault="00424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9633428">
    <w:abstractNumId w:val="8"/>
  </w:num>
  <w:num w:numId="2" w16cid:durableId="397362131">
    <w:abstractNumId w:val="6"/>
  </w:num>
  <w:num w:numId="3" w16cid:durableId="1516533124">
    <w:abstractNumId w:val="5"/>
  </w:num>
  <w:num w:numId="4" w16cid:durableId="1004552002">
    <w:abstractNumId w:val="4"/>
  </w:num>
  <w:num w:numId="5" w16cid:durableId="860781108">
    <w:abstractNumId w:val="7"/>
  </w:num>
  <w:num w:numId="6" w16cid:durableId="818107067">
    <w:abstractNumId w:val="3"/>
  </w:num>
  <w:num w:numId="7" w16cid:durableId="566113317">
    <w:abstractNumId w:val="2"/>
  </w:num>
  <w:num w:numId="8" w16cid:durableId="1123771479">
    <w:abstractNumId w:val="1"/>
  </w:num>
  <w:num w:numId="9" w16cid:durableId="748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6118"/>
    <w:rsid w:val="002818D4"/>
    <w:rsid w:val="0029639D"/>
    <w:rsid w:val="00326F90"/>
    <w:rsid w:val="0042478A"/>
    <w:rsid w:val="007264B0"/>
    <w:rsid w:val="00AA1D8D"/>
    <w:rsid w:val="00B47730"/>
    <w:rsid w:val="00C95B62"/>
    <w:rsid w:val="00CB0664"/>
    <w:rsid w:val="00EA2D86"/>
    <w:rsid w:val="00EC30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538A1"/>
  <w14:defaultImageDpi w14:val="300"/>
  <w15:docId w15:val="{9F53891F-6FEF-49FF-8927-E19F787E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Csilla Nyilfa Nagy</cp:lastModifiedBy>
  <cp:revision>4</cp:revision>
  <dcterms:created xsi:type="dcterms:W3CDTF">2026-09-11T06:30:00Z</dcterms:created>
  <dcterms:modified xsi:type="dcterms:W3CDTF">2026-09-11T06:39:00Z</dcterms:modified>
  <cp:category/>
</cp:coreProperties>
</file>